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6E" w:rsidRDefault="008B1E6E" w:rsidP="008B1E6E">
      <w:pPr>
        <w:jc w:val="center"/>
        <w:rPr>
          <w:rFonts w:asciiTheme="minorEastAsia" w:hAnsiTheme="minorEastAsia"/>
          <w:b/>
          <w:sz w:val="52"/>
          <w:szCs w:val="52"/>
        </w:rPr>
      </w:pPr>
      <w:bookmarkStart w:id="0" w:name="_GoBack"/>
      <w:bookmarkEnd w:id="0"/>
    </w:p>
    <w:p w:rsidR="00241E59" w:rsidRPr="008B1E6E" w:rsidRDefault="00241E59" w:rsidP="008B1E6E">
      <w:pPr>
        <w:jc w:val="center"/>
        <w:rPr>
          <w:rFonts w:asciiTheme="minorEastAsia" w:hAnsiTheme="minorEastAsia"/>
          <w:b/>
          <w:sz w:val="52"/>
          <w:szCs w:val="52"/>
        </w:rPr>
      </w:pPr>
      <w:r w:rsidRPr="008B1E6E">
        <w:rPr>
          <w:rFonts w:asciiTheme="minorEastAsia" w:hAnsiTheme="minorEastAsia" w:hint="eastAsia"/>
          <w:b/>
          <w:sz w:val="52"/>
          <w:szCs w:val="52"/>
        </w:rPr>
        <w:t>入</w:t>
      </w:r>
      <w:r w:rsidR="009E6029" w:rsidRPr="008B1E6E">
        <w:rPr>
          <w:rFonts w:asciiTheme="minorEastAsia" w:hAnsiTheme="minorEastAsia" w:hint="eastAsia"/>
          <w:b/>
          <w:sz w:val="52"/>
          <w:szCs w:val="52"/>
        </w:rPr>
        <w:t xml:space="preserve">　　</w:t>
      </w:r>
      <w:r w:rsidRPr="008B1E6E">
        <w:rPr>
          <w:rFonts w:asciiTheme="minorEastAsia" w:hAnsiTheme="minorEastAsia" w:hint="eastAsia"/>
          <w:b/>
          <w:sz w:val="52"/>
          <w:szCs w:val="52"/>
        </w:rPr>
        <w:t>札</w:t>
      </w:r>
      <w:r w:rsidR="009E6029" w:rsidRPr="008B1E6E">
        <w:rPr>
          <w:rFonts w:asciiTheme="minorEastAsia" w:hAnsiTheme="minorEastAsia" w:hint="eastAsia"/>
          <w:b/>
          <w:sz w:val="52"/>
          <w:szCs w:val="52"/>
        </w:rPr>
        <w:t xml:space="preserve">　　</w:t>
      </w:r>
      <w:r w:rsidRPr="008B1E6E">
        <w:rPr>
          <w:rFonts w:asciiTheme="minorEastAsia" w:hAnsiTheme="minorEastAsia" w:hint="eastAsia"/>
          <w:b/>
          <w:sz w:val="52"/>
          <w:szCs w:val="52"/>
        </w:rPr>
        <w:t>書</w:t>
      </w:r>
    </w:p>
    <w:p w:rsidR="00241E59" w:rsidRPr="0041488E" w:rsidRDefault="00241E59" w:rsidP="008B1E6E">
      <w:pPr>
        <w:jc w:val="left"/>
        <w:rPr>
          <w:rFonts w:asciiTheme="minorEastAsia" w:hAnsiTheme="minorEastAsia"/>
          <w:szCs w:val="21"/>
        </w:rPr>
      </w:pPr>
    </w:p>
    <w:p w:rsidR="00241E59" w:rsidRPr="0041488E" w:rsidRDefault="00241E59" w:rsidP="008B1E6E">
      <w:pPr>
        <w:jc w:val="left"/>
        <w:rPr>
          <w:rFonts w:asciiTheme="minorEastAsia" w:hAnsiTheme="minorEastAsia"/>
          <w:szCs w:val="21"/>
        </w:rPr>
      </w:pPr>
    </w:p>
    <w:p w:rsidR="00C35A47" w:rsidRPr="0041488E" w:rsidRDefault="00C35A47" w:rsidP="008B1E6E">
      <w:pPr>
        <w:jc w:val="left"/>
        <w:rPr>
          <w:rFonts w:asciiTheme="minorEastAsia" w:hAnsiTheme="minorEastAsia"/>
          <w:szCs w:val="21"/>
        </w:rPr>
      </w:pPr>
    </w:p>
    <w:p w:rsidR="00241E59" w:rsidRPr="008B1E6E" w:rsidRDefault="000D252A" w:rsidP="008B1E6E">
      <w:pPr>
        <w:ind w:leftChars="700" w:left="1512"/>
        <w:jc w:val="left"/>
        <w:rPr>
          <w:rFonts w:asciiTheme="minorEastAsia" w:hAnsiTheme="minorEastAsia"/>
          <w:sz w:val="32"/>
          <w:szCs w:val="32"/>
        </w:rPr>
      </w:pPr>
      <w:r w:rsidRPr="008B1E6E">
        <w:rPr>
          <w:rFonts w:asciiTheme="minorEastAsia" w:hAnsiTheme="minorEastAsia" w:hint="eastAsia"/>
          <w:kern w:val="0"/>
          <w:sz w:val="28"/>
          <w:szCs w:val="28"/>
        </w:rPr>
        <w:t>件　　名</w:t>
      </w:r>
      <w:r w:rsidR="00241E59" w:rsidRPr="008B1E6E">
        <w:rPr>
          <w:rFonts w:asciiTheme="minorEastAsia" w:hAnsiTheme="minorEastAsia" w:hint="eastAsia"/>
          <w:sz w:val="28"/>
          <w:szCs w:val="28"/>
        </w:rPr>
        <w:t xml:space="preserve">　</w:t>
      </w:r>
      <w:r w:rsidR="009E6029" w:rsidRPr="008B1E6E">
        <w:rPr>
          <w:rFonts w:asciiTheme="minorEastAsia" w:hAnsiTheme="minorEastAsia" w:hint="eastAsia"/>
          <w:sz w:val="28"/>
          <w:szCs w:val="28"/>
        </w:rPr>
        <w:t xml:space="preserve">　</w:t>
      </w:r>
      <w:r w:rsidR="008F09FB" w:rsidRPr="008B1E6E">
        <w:rPr>
          <w:rFonts w:asciiTheme="minorEastAsia" w:hAnsiTheme="minorEastAsia" w:hint="eastAsia"/>
          <w:sz w:val="28"/>
          <w:szCs w:val="28"/>
        </w:rPr>
        <w:t xml:space="preserve">　</w:t>
      </w:r>
      <w:r w:rsidR="00B8306E" w:rsidRPr="008B1E6E">
        <w:rPr>
          <w:rFonts w:asciiTheme="minorEastAsia" w:hAnsiTheme="minorEastAsia" w:hint="eastAsia"/>
          <w:sz w:val="32"/>
          <w:szCs w:val="32"/>
        </w:rPr>
        <w:t>実習</w:t>
      </w:r>
      <w:r w:rsidR="004945C2">
        <w:rPr>
          <w:rFonts w:asciiTheme="minorEastAsia" w:hAnsiTheme="minorEastAsia" w:hint="eastAsia"/>
          <w:sz w:val="32"/>
          <w:szCs w:val="32"/>
        </w:rPr>
        <w:t>ベッド</w:t>
      </w:r>
      <w:r w:rsidR="008F3019">
        <w:rPr>
          <w:rFonts w:asciiTheme="minorEastAsia" w:hAnsiTheme="minorEastAsia" w:hint="eastAsia"/>
          <w:sz w:val="32"/>
          <w:szCs w:val="32"/>
        </w:rPr>
        <w:t>等</w:t>
      </w:r>
      <w:r w:rsidR="00E66478" w:rsidRPr="008B1E6E">
        <w:rPr>
          <w:rFonts w:asciiTheme="minorEastAsia" w:hAnsiTheme="minorEastAsia" w:hint="eastAsia"/>
          <w:sz w:val="32"/>
          <w:szCs w:val="32"/>
        </w:rPr>
        <w:t>一式</w:t>
      </w:r>
    </w:p>
    <w:p w:rsidR="00B8306E" w:rsidRPr="008B1E6E" w:rsidRDefault="008B1E6E" w:rsidP="008B1E6E">
      <w:pPr>
        <w:ind w:leftChars="700" w:left="1512"/>
        <w:jc w:val="left"/>
        <w:rPr>
          <w:rFonts w:asciiTheme="minorEastAsia" w:hAnsiTheme="minorEastAsia"/>
          <w:sz w:val="32"/>
          <w:szCs w:val="32"/>
        </w:rPr>
      </w:pPr>
      <w:r w:rsidRPr="008B1E6E">
        <w:rPr>
          <w:rFonts w:asciiTheme="minorEastAsia" w:hAnsiTheme="minorEastAsia" w:hint="eastAsia"/>
          <w:sz w:val="28"/>
          <w:szCs w:val="28"/>
        </w:rPr>
        <w:t xml:space="preserve">規　　格　　　</w:t>
      </w:r>
      <w:r w:rsidRPr="008B1E6E">
        <w:rPr>
          <w:rFonts w:asciiTheme="minorEastAsia" w:hAnsiTheme="minorEastAsia" w:hint="eastAsia"/>
          <w:sz w:val="32"/>
          <w:szCs w:val="32"/>
        </w:rPr>
        <w:t>別紙仕様書のとおり</w:t>
      </w:r>
    </w:p>
    <w:p w:rsidR="00B8306E" w:rsidRPr="008B1E6E" w:rsidRDefault="00B8306E" w:rsidP="008B1E6E">
      <w:pPr>
        <w:ind w:leftChars="700" w:left="1512"/>
        <w:jc w:val="left"/>
        <w:rPr>
          <w:rFonts w:asciiTheme="minorEastAsia" w:hAnsiTheme="minorEastAsia"/>
          <w:sz w:val="28"/>
          <w:szCs w:val="28"/>
        </w:rPr>
      </w:pPr>
    </w:p>
    <w:p w:rsidR="00B8306E" w:rsidRPr="008B1E6E" w:rsidRDefault="00B8306E" w:rsidP="008B1E6E">
      <w:pPr>
        <w:ind w:leftChars="700" w:left="1512"/>
        <w:jc w:val="left"/>
        <w:rPr>
          <w:rFonts w:asciiTheme="minorEastAsia" w:hAnsiTheme="minorEastAsia"/>
          <w:sz w:val="36"/>
          <w:szCs w:val="36"/>
        </w:rPr>
      </w:pPr>
      <w:r w:rsidRPr="008B1E6E">
        <w:rPr>
          <w:rFonts w:asciiTheme="minorEastAsia" w:hAnsiTheme="minorEastAsia" w:hint="eastAsia"/>
          <w:spacing w:val="3"/>
          <w:w w:val="87"/>
          <w:kern w:val="0"/>
          <w:sz w:val="36"/>
          <w:szCs w:val="36"/>
          <w:fitText w:val="1260" w:id="1648540416"/>
        </w:rPr>
        <w:t>入</w:t>
      </w:r>
      <w:r w:rsidRPr="008B1E6E">
        <w:rPr>
          <w:rFonts w:asciiTheme="minorEastAsia" w:hAnsiTheme="minorEastAsia" w:hint="eastAsia"/>
          <w:w w:val="87"/>
          <w:kern w:val="0"/>
          <w:sz w:val="36"/>
          <w:szCs w:val="36"/>
          <w:fitText w:val="1260" w:id="1648540416"/>
        </w:rPr>
        <w:t>札金額</w:t>
      </w:r>
      <w:r w:rsidRPr="008B1E6E">
        <w:rPr>
          <w:rFonts w:asciiTheme="minorEastAsia" w:hAnsiTheme="minorEastAsia" w:hint="eastAsia"/>
          <w:sz w:val="36"/>
          <w:szCs w:val="36"/>
        </w:rPr>
        <w:t xml:space="preserve">　</w:t>
      </w:r>
      <w:r w:rsidR="008B1E6E">
        <w:rPr>
          <w:rFonts w:asciiTheme="minorEastAsia" w:hAnsiTheme="minorEastAsia" w:hint="eastAsia"/>
          <w:sz w:val="36"/>
          <w:szCs w:val="36"/>
        </w:rPr>
        <w:t xml:space="preserve">　</w:t>
      </w:r>
      <w:r w:rsidRPr="008B1E6E">
        <w:rPr>
          <w:rFonts w:asciiTheme="minorEastAsia" w:hAnsiTheme="minorEastAsia" w:hint="eastAsia"/>
          <w:sz w:val="36"/>
          <w:szCs w:val="36"/>
          <w:u w:val="single"/>
        </w:rPr>
        <w:t xml:space="preserve">　　　　　　　　　　　　円</w:t>
      </w:r>
    </w:p>
    <w:p w:rsidR="00B8306E" w:rsidRPr="008B1E6E" w:rsidRDefault="00B8306E" w:rsidP="008B1E6E">
      <w:pPr>
        <w:ind w:leftChars="700" w:left="1512"/>
        <w:jc w:val="left"/>
        <w:rPr>
          <w:rFonts w:asciiTheme="minorEastAsia" w:hAnsiTheme="minorEastAsia"/>
          <w:sz w:val="28"/>
          <w:szCs w:val="28"/>
        </w:rPr>
      </w:pPr>
    </w:p>
    <w:p w:rsidR="00241E59" w:rsidRPr="008B1E6E" w:rsidRDefault="00241E59" w:rsidP="008B1E6E">
      <w:pPr>
        <w:ind w:firstLineChars="405" w:firstLine="1158"/>
        <w:jc w:val="center"/>
        <w:rPr>
          <w:rFonts w:asciiTheme="minorEastAsia" w:hAnsiTheme="minorEastAsia"/>
          <w:sz w:val="28"/>
          <w:szCs w:val="28"/>
        </w:rPr>
      </w:pPr>
      <w:r w:rsidRPr="008B1E6E">
        <w:rPr>
          <w:rFonts w:asciiTheme="minorEastAsia" w:hAnsiTheme="minorEastAsia" w:hint="eastAsia"/>
          <w:sz w:val="28"/>
          <w:szCs w:val="28"/>
        </w:rPr>
        <w:t>入札</w:t>
      </w:r>
      <w:r w:rsidR="007A1F1A" w:rsidRPr="008B1E6E">
        <w:rPr>
          <w:rFonts w:asciiTheme="minorEastAsia" w:hAnsiTheme="minorEastAsia" w:hint="eastAsia"/>
          <w:sz w:val="28"/>
          <w:szCs w:val="28"/>
        </w:rPr>
        <w:t>に関する条件を承諾の上、上記の金額によって入札します</w:t>
      </w:r>
      <w:r w:rsidRPr="008B1E6E">
        <w:rPr>
          <w:rFonts w:asciiTheme="minorEastAsia" w:hAnsiTheme="minorEastAsia" w:hint="eastAsia"/>
          <w:sz w:val="28"/>
          <w:szCs w:val="28"/>
        </w:rPr>
        <w:t>。</w:t>
      </w:r>
    </w:p>
    <w:p w:rsidR="00241E59" w:rsidRPr="0041488E" w:rsidRDefault="00241E59" w:rsidP="008B1E6E">
      <w:pPr>
        <w:jc w:val="left"/>
        <w:rPr>
          <w:rFonts w:asciiTheme="minorEastAsia" w:hAnsiTheme="minorEastAsia"/>
          <w:szCs w:val="21"/>
        </w:rPr>
      </w:pPr>
    </w:p>
    <w:p w:rsidR="00C35A47" w:rsidRPr="0041488E" w:rsidRDefault="00C35A47" w:rsidP="00E25DD1">
      <w:pPr>
        <w:rPr>
          <w:rFonts w:asciiTheme="minorEastAsia" w:hAnsiTheme="minorEastAsia"/>
          <w:szCs w:val="21"/>
        </w:rPr>
      </w:pPr>
    </w:p>
    <w:p w:rsidR="00241E59" w:rsidRPr="008B1E6E" w:rsidRDefault="00241E59" w:rsidP="008B1E6E">
      <w:pPr>
        <w:ind w:firstLineChars="500" w:firstLine="1330"/>
        <w:rPr>
          <w:rFonts w:asciiTheme="minorEastAsia" w:hAnsiTheme="minorEastAsia"/>
          <w:sz w:val="26"/>
          <w:szCs w:val="26"/>
        </w:rPr>
      </w:pPr>
      <w:r w:rsidRPr="008B1E6E">
        <w:rPr>
          <w:rFonts w:asciiTheme="minorEastAsia" w:hAnsiTheme="minorEastAsia" w:hint="eastAsia"/>
          <w:sz w:val="26"/>
          <w:szCs w:val="26"/>
        </w:rPr>
        <w:t>平成　　年　　月　　日</w:t>
      </w:r>
    </w:p>
    <w:p w:rsidR="00241E59" w:rsidRPr="008B1E6E" w:rsidRDefault="00241E59" w:rsidP="00E25DD1">
      <w:pPr>
        <w:rPr>
          <w:rFonts w:asciiTheme="minorEastAsia" w:hAnsiTheme="minorEastAsia"/>
          <w:sz w:val="26"/>
          <w:szCs w:val="26"/>
        </w:rPr>
      </w:pPr>
    </w:p>
    <w:p w:rsidR="00241E59" w:rsidRPr="008B1E6E" w:rsidRDefault="00241E59" w:rsidP="00E25DD1">
      <w:pPr>
        <w:rPr>
          <w:rFonts w:asciiTheme="minorEastAsia" w:hAnsiTheme="minorEastAsia"/>
          <w:sz w:val="26"/>
          <w:szCs w:val="26"/>
        </w:rPr>
      </w:pPr>
    </w:p>
    <w:p w:rsidR="00241E59" w:rsidRPr="008B1E6E" w:rsidRDefault="00241E59" w:rsidP="004E1D2F">
      <w:pPr>
        <w:ind w:leftChars="1200" w:left="2591"/>
        <w:jc w:val="left"/>
        <w:rPr>
          <w:rFonts w:asciiTheme="minorEastAsia" w:hAnsiTheme="minorEastAsia"/>
          <w:sz w:val="26"/>
          <w:szCs w:val="26"/>
        </w:rPr>
      </w:pPr>
      <w:r w:rsidRPr="008B1E6E">
        <w:rPr>
          <w:rFonts w:asciiTheme="minorEastAsia" w:hAnsiTheme="minorEastAsia" w:hint="eastAsia"/>
          <w:spacing w:val="527"/>
          <w:kern w:val="0"/>
          <w:sz w:val="26"/>
          <w:szCs w:val="26"/>
          <w:fitText w:val="1575" w:id="1512256257"/>
        </w:rPr>
        <w:t>住</w:t>
      </w:r>
      <w:r w:rsidRPr="008B1E6E">
        <w:rPr>
          <w:rFonts w:asciiTheme="minorEastAsia" w:hAnsiTheme="minorEastAsia" w:hint="eastAsia"/>
          <w:kern w:val="0"/>
          <w:sz w:val="26"/>
          <w:szCs w:val="26"/>
          <w:fitText w:val="1575" w:id="1512256257"/>
        </w:rPr>
        <w:t>所</w:t>
      </w:r>
    </w:p>
    <w:p w:rsidR="00241E59" w:rsidRPr="008B1E6E" w:rsidRDefault="00241E59" w:rsidP="004E1D2F">
      <w:pPr>
        <w:ind w:leftChars="1200" w:left="2591"/>
        <w:jc w:val="left"/>
        <w:rPr>
          <w:rFonts w:asciiTheme="minorEastAsia" w:hAnsiTheme="minorEastAsia"/>
          <w:sz w:val="26"/>
          <w:szCs w:val="26"/>
        </w:rPr>
      </w:pPr>
      <w:r w:rsidRPr="008B1E6E">
        <w:rPr>
          <w:rFonts w:asciiTheme="minorEastAsia" w:hAnsiTheme="minorEastAsia" w:hint="eastAsia"/>
          <w:spacing w:val="199"/>
          <w:kern w:val="0"/>
          <w:sz w:val="26"/>
          <w:szCs w:val="26"/>
          <w:fitText w:val="1575" w:id="1512256256"/>
        </w:rPr>
        <w:t>会社</w:t>
      </w:r>
      <w:r w:rsidRPr="008B1E6E">
        <w:rPr>
          <w:rFonts w:asciiTheme="minorEastAsia" w:hAnsiTheme="minorEastAsia" w:hint="eastAsia"/>
          <w:kern w:val="0"/>
          <w:sz w:val="26"/>
          <w:szCs w:val="26"/>
          <w:fitText w:val="1575" w:id="1512256256"/>
        </w:rPr>
        <w:t>名</w:t>
      </w:r>
    </w:p>
    <w:p w:rsidR="00241E59" w:rsidRPr="008B1E6E" w:rsidRDefault="00241E59" w:rsidP="008B1E6E">
      <w:pPr>
        <w:tabs>
          <w:tab w:val="left" w:pos="7938"/>
        </w:tabs>
        <w:ind w:firstLineChars="950" w:firstLine="2527"/>
        <w:jc w:val="left"/>
        <w:rPr>
          <w:rFonts w:asciiTheme="minorEastAsia" w:hAnsiTheme="minorEastAsia"/>
          <w:sz w:val="26"/>
          <w:szCs w:val="26"/>
        </w:rPr>
      </w:pPr>
      <w:r w:rsidRPr="008B1E6E">
        <w:rPr>
          <w:rFonts w:asciiTheme="minorEastAsia" w:hAnsiTheme="minorEastAsia" w:hint="eastAsia"/>
          <w:sz w:val="26"/>
          <w:szCs w:val="26"/>
        </w:rPr>
        <w:t>代表者又は代理人</w:t>
      </w:r>
      <w:r w:rsidR="00C35A47" w:rsidRPr="008B1E6E">
        <w:rPr>
          <w:rFonts w:asciiTheme="minorEastAsia" w:hAnsiTheme="minorEastAsia" w:hint="eastAsia"/>
          <w:sz w:val="26"/>
          <w:szCs w:val="26"/>
        </w:rPr>
        <w:t>名</w:t>
      </w:r>
      <w:r w:rsidRPr="008B1E6E">
        <w:rPr>
          <w:rFonts w:asciiTheme="minorEastAsia" w:hAnsiTheme="minorEastAsia" w:hint="eastAsia"/>
          <w:sz w:val="26"/>
          <w:szCs w:val="26"/>
        </w:rPr>
        <w:t xml:space="preserve">　　　　　　　　　</w:t>
      </w:r>
      <w:r w:rsidR="00867BF7" w:rsidRPr="008B1E6E">
        <w:rPr>
          <w:rFonts w:asciiTheme="minorEastAsia" w:hAnsiTheme="minorEastAsia" w:hint="eastAsia"/>
          <w:sz w:val="26"/>
          <w:szCs w:val="26"/>
        </w:rPr>
        <w:t xml:space="preserve">  </w:t>
      </w:r>
      <w:r w:rsidRPr="008B1E6E">
        <w:rPr>
          <w:rFonts w:asciiTheme="minorEastAsia" w:hAnsiTheme="minorEastAsia" w:hint="eastAsia"/>
          <w:sz w:val="26"/>
          <w:szCs w:val="26"/>
        </w:rPr>
        <w:t xml:space="preserve">　　　　</w:t>
      </w:r>
      <w:r w:rsidR="00867BF7" w:rsidRPr="008B1E6E">
        <w:rPr>
          <w:rFonts w:asciiTheme="minorEastAsia" w:hAnsiTheme="minorEastAsia" w:hint="eastAsia"/>
          <w:sz w:val="26"/>
          <w:szCs w:val="26"/>
        </w:rPr>
        <w:t xml:space="preserve"> </w:t>
      </w:r>
      <w:r w:rsidR="0041488E" w:rsidRPr="008B1E6E">
        <w:rPr>
          <w:rFonts w:asciiTheme="minorEastAsia" w:hAnsiTheme="minorEastAsia" w:hint="eastAsia"/>
          <w:sz w:val="26"/>
          <w:szCs w:val="26"/>
        </w:rPr>
        <w:t>印</w:t>
      </w:r>
    </w:p>
    <w:p w:rsidR="00A438E2" w:rsidRPr="008B1E6E" w:rsidRDefault="00A438E2" w:rsidP="00E25DD1">
      <w:pPr>
        <w:rPr>
          <w:rFonts w:asciiTheme="minorEastAsia" w:hAnsiTheme="minorEastAsia"/>
          <w:sz w:val="26"/>
          <w:szCs w:val="26"/>
        </w:rPr>
      </w:pPr>
    </w:p>
    <w:p w:rsidR="003C6D5F" w:rsidRPr="008B1E6E" w:rsidRDefault="003C6D5F" w:rsidP="00E25DD1">
      <w:pPr>
        <w:rPr>
          <w:rFonts w:asciiTheme="minorEastAsia" w:hAnsiTheme="minorEastAsia"/>
          <w:sz w:val="26"/>
          <w:szCs w:val="26"/>
        </w:rPr>
      </w:pPr>
    </w:p>
    <w:p w:rsidR="003C6D5F" w:rsidRDefault="003C6D5F" w:rsidP="00E25DD1">
      <w:pPr>
        <w:rPr>
          <w:rFonts w:asciiTheme="minorEastAsia" w:hAnsiTheme="minorEastAsia"/>
          <w:szCs w:val="21"/>
        </w:rPr>
      </w:pPr>
    </w:p>
    <w:p w:rsidR="00B8306E" w:rsidRDefault="00B8306E" w:rsidP="00E25DD1">
      <w:pPr>
        <w:rPr>
          <w:rFonts w:asciiTheme="minorEastAsia" w:hAnsiTheme="minorEastAsia"/>
          <w:szCs w:val="21"/>
        </w:rPr>
      </w:pPr>
    </w:p>
    <w:p w:rsidR="00B8306E" w:rsidRPr="0041488E" w:rsidRDefault="00B8306E" w:rsidP="00E25DD1">
      <w:pPr>
        <w:rPr>
          <w:rFonts w:asciiTheme="minorEastAsia" w:hAnsiTheme="minorEastAsia"/>
          <w:szCs w:val="21"/>
        </w:rPr>
      </w:pPr>
    </w:p>
    <w:p w:rsidR="00A438E2" w:rsidRPr="008B1E6E" w:rsidRDefault="004E1D2F" w:rsidP="00C35A47">
      <w:pPr>
        <w:wordWrap w:val="0"/>
        <w:jc w:val="right"/>
        <w:rPr>
          <w:rFonts w:asciiTheme="minorEastAsia" w:hAnsiTheme="minorEastAsia"/>
          <w:sz w:val="26"/>
          <w:szCs w:val="26"/>
        </w:rPr>
      </w:pPr>
      <w:r w:rsidRPr="008B1E6E">
        <w:rPr>
          <w:rFonts w:asciiTheme="minorEastAsia" w:hAnsiTheme="minorEastAsia" w:hint="eastAsia"/>
          <w:sz w:val="26"/>
          <w:szCs w:val="26"/>
        </w:rPr>
        <w:t>一般社団法人福山市医師会</w:t>
      </w:r>
      <w:r w:rsidR="006B6129" w:rsidRPr="008B1E6E">
        <w:rPr>
          <w:rFonts w:asciiTheme="minorEastAsia" w:hAnsiTheme="minorEastAsia" w:hint="eastAsia"/>
          <w:sz w:val="26"/>
          <w:szCs w:val="26"/>
        </w:rPr>
        <w:t xml:space="preserve">　</w:t>
      </w:r>
      <w:r w:rsidR="00C35A47" w:rsidRPr="008B1E6E">
        <w:rPr>
          <w:rFonts w:asciiTheme="minorEastAsia" w:hAnsiTheme="minorEastAsia" w:hint="eastAsia"/>
          <w:sz w:val="26"/>
          <w:szCs w:val="26"/>
        </w:rPr>
        <w:t xml:space="preserve">　</w:t>
      </w:r>
    </w:p>
    <w:p w:rsidR="00331F2A" w:rsidRPr="008B1E6E" w:rsidRDefault="00331F2A" w:rsidP="00331F2A">
      <w:pPr>
        <w:spacing w:line="140" w:lineRule="exact"/>
        <w:jc w:val="right"/>
        <w:rPr>
          <w:rFonts w:asciiTheme="minorEastAsia" w:hAnsiTheme="minorEastAsia"/>
          <w:sz w:val="26"/>
          <w:szCs w:val="26"/>
        </w:rPr>
      </w:pPr>
    </w:p>
    <w:p w:rsidR="006B6129" w:rsidRPr="008B1E6E" w:rsidRDefault="004E1D2F" w:rsidP="008B1E6E">
      <w:pPr>
        <w:ind w:firstLineChars="900" w:firstLine="5274"/>
        <w:jc w:val="left"/>
        <w:rPr>
          <w:rFonts w:asciiTheme="minorEastAsia" w:hAnsiTheme="minorEastAsia"/>
          <w:sz w:val="26"/>
          <w:szCs w:val="26"/>
        </w:rPr>
      </w:pPr>
      <w:r w:rsidRPr="008B1E6E">
        <w:rPr>
          <w:rFonts w:asciiTheme="minorEastAsia" w:hAnsiTheme="minorEastAsia" w:hint="eastAsia"/>
          <w:spacing w:val="160"/>
          <w:kern w:val="0"/>
          <w:sz w:val="26"/>
          <w:szCs w:val="26"/>
          <w:fitText w:val="840" w:id="1512241667"/>
        </w:rPr>
        <w:t>会</w:t>
      </w:r>
      <w:r w:rsidRPr="008B1E6E">
        <w:rPr>
          <w:rFonts w:asciiTheme="minorEastAsia" w:hAnsiTheme="minorEastAsia" w:hint="eastAsia"/>
          <w:kern w:val="0"/>
          <w:sz w:val="26"/>
          <w:szCs w:val="26"/>
          <w:fitText w:val="840" w:id="1512241667"/>
        </w:rPr>
        <w:t>長</w:t>
      </w:r>
      <w:r w:rsidRPr="008B1E6E">
        <w:rPr>
          <w:rFonts w:asciiTheme="minorEastAsia" w:hAnsiTheme="minorEastAsia" w:hint="eastAsia"/>
          <w:kern w:val="0"/>
          <w:sz w:val="26"/>
          <w:szCs w:val="26"/>
        </w:rPr>
        <w:t xml:space="preserve">　　</w:t>
      </w:r>
      <w:r w:rsidR="008B1E6E" w:rsidRPr="008B1E6E">
        <w:rPr>
          <w:rFonts w:asciiTheme="minorEastAsia" w:hAnsiTheme="minorEastAsia" w:hint="eastAsia"/>
          <w:kern w:val="0"/>
          <w:sz w:val="26"/>
          <w:szCs w:val="26"/>
        </w:rPr>
        <w:t>児玉　雅治</w:t>
      </w:r>
      <w:r w:rsidRPr="008B1E6E">
        <w:rPr>
          <w:rFonts w:asciiTheme="minorEastAsia" w:hAnsiTheme="minorEastAsia" w:hint="eastAsia"/>
          <w:kern w:val="0"/>
          <w:sz w:val="26"/>
          <w:szCs w:val="26"/>
        </w:rPr>
        <w:t xml:space="preserve">　</w:t>
      </w:r>
      <w:r w:rsidR="00A438E2" w:rsidRPr="008B1E6E">
        <w:rPr>
          <w:rFonts w:asciiTheme="minorEastAsia" w:hAnsiTheme="minorEastAsia" w:hint="eastAsia"/>
          <w:sz w:val="26"/>
          <w:szCs w:val="26"/>
        </w:rPr>
        <w:t>殿</w:t>
      </w:r>
    </w:p>
    <w:p w:rsidR="00B8306E" w:rsidRDefault="00B8306E" w:rsidP="00B00A82">
      <w:pPr>
        <w:jc w:val="right"/>
        <w:rPr>
          <w:rFonts w:asciiTheme="minorEastAsia" w:hAnsiTheme="minorEastAsia"/>
          <w:szCs w:val="21"/>
        </w:rPr>
      </w:pPr>
    </w:p>
    <w:p w:rsidR="008B1E6E" w:rsidRDefault="008B1E6E" w:rsidP="00B00A82">
      <w:pPr>
        <w:jc w:val="right"/>
        <w:rPr>
          <w:rFonts w:asciiTheme="minorEastAsia" w:hAnsiTheme="minorEastAsia"/>
          <w:szCs w:val="21"/>
        </w:rPr>
      </w:pPr>
    </w:p>
    <w:p w:rsidR="004E1D2F" w:rsidRPr="004E1D2F" w:rsidRDefault="004E1D2F" w:rsidP="004E1D2F">
      <w:pPr>
        <w:ind w:right="-2"/>
        <w:jc w:val="center"/>
        <w:rPr>
          <w:rFonts w:asciiTheme="minorEastAsia" w:hAnsiTheme="minorEastAsia"/>
          <w:sz w:val="36"/>
          <w:szCs w:val="36"/>
        </w:rPr>
      </w:pPr>
      <w:r w:rsidRPr="004E1D2F">
        <w:rPr>
          <w:rFonts w:asciiTheme="minorEastAsia" w:hAnsiTheme="minorEastAsia" w:hint="eastAsia"/>
          <w:sz w:val="36"/>
          <w:szCs w:val="36"/>
        </w:rPr>
        <w:lastRenderedPageBreak/>
        <w:t>入</w:t>
      </w:r>
      <w:r>
        <w:rPr>
          <w:rFonts w:asciiTheme="minorEastAsia" w:hAnsiTheme="minorEastAsia" w:hint="eastAsia"/>
          <w:sz w:val="36"/>
          <w:szCs w:val="36"/>
        </w:rPr>
        <w:t xml:space="preserve">　</w:t>
      </w:r>
      <w:r w:rsidRPr="004E1D2F">
        <w:rPr>
          <w:rFonts w:asciiTheme="minorEastAsia" w:hAnsiTheme="minorEastAsia" w:hint="eastAsia"/>
          <w:sz w:val="36"/>
          <w:szCs w:val="36"/>
        </w:rPr>
        <w:t>札</w:t>
      </w:r>
      <w:r>
        <w:rPr>
          <w:rFonts w:asciiTheme="minorEastAsia" w:hAnsiTheme="minorEastAsia" w:hint="eastAsia"/>
          <w:sz w:val="36"/>
          <w:szCs w:val="36"/>
        </w:rPr>
        <w:t xml:space="preserve">　</w:t>
      </w:r>
      <w:r w:rsidRPr="004E1D2F">
        <w:rPr>
          <w:rFonts w:asciiTheme="minorEastAsia" w:hAnsiTheme="minorEastAsia" w:hint="eastAsia"/>
          <w:sz w:val="36"/>
          <w:szCs w:val="36"/>
        </w:rPr>
        <w:t>条</w:t>
      </w:r>
      <w:r>
        <w:rPr>
          <w:rFonts w:asciiTheme="minorEastAsia" w:hAnsiTheme="minorEastAsia" w:hint="eastAsia"/>
          <w:sz w:val="36"/>
          <w:szCs w:val="36"/>
        </w:rPr>
        <w:t xml:space="preserve">　</w:t>
      </w:r>
      <w:r w:rsidRPr="004E1D2F">
        <w:rPr>
          <w:rFonts w:asciiTheme="minorEastAsia" w:hAnsiTheme="minorEastAsia" w:hint="eastAsia"/>
          <w:sz w:val="36"/>
          <w:szCs w:val="36"/>
        </w:rPr>
        <w:t>件</w:t>
      </w:r>
    </w:p>
    <w:p w:rsidR="004E1D2F" w:rsidRPr="004E1D2F" w:rsidRDefault="004E1D2F" w:rsidP="004E1D2F">
      <w:pPr>
        <w:ind w:right="-2"/>
        <w:rPr>
          <w:rFonts w:asciiTheme="minorEastAsia" w:hAnsiTheme="minorEastAsia"/>
          <w:szCs w:val="21"/>
        </w:rPr>
      </w:pP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１　入札しようとする者は，所定の入札書を所定の競争執行の場所及び日時までに提出しなければならない。県が必要と認めて入札をしようとする者に提出を求める書類の提出についても，また同様とする。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２　入札しようとする者は，入札書の記載事項について訂正し，挿入し，又は削除したときは，その箇所に印を押さなければならない。</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３　入札者は，一旦提出した入札書を引き換え，若しくは変更し，又は当該入札書に係る入札を取り消すことはできない。</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４　入札は単価契約の場合を除いて入札書の首標金額欄に記載する総額について落札を決定する。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５　次の各号の一に該当する場合は，その入札は無効とする。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(1)　入札に参加する者に必要な資格のない者が入札したとき。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(2)　入札が取り消すことができる制限行為能力者の意思表示であるとき。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(3)　契約担当職員において定めた入札に関する条件に違反したとき。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(4)　入札者が２以上の入札をしたとき。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(5)　他人の代理を兼ね，又は２人以上を代理して入札をしたとき。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(6)　入札者が連合して入札をしたときその他入札に際して不正の行為があったとき。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(7)　入札保証金の額が所定の額に満たないのに入札をしたとき。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(8)　入札書に記名押印のない入札又は必要な記載事項を確認できない入札をしたとき。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(9)　再度の入札をした場合においてその入札が１であるとき。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(10)　指名競争入札の場合においてその入札が１であるとき。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６　前記各事項のほかは，広島県契約規則（昭和３９年広島県規則第３２号）．広島県の物品等又は特定役務の調達手続の特例を定める規則（平成７年広島県規則第９９号）及び広島県会計規則（昭和３９年広島県規則第２９号）による。</w:t>
      </w:r>
    </w:p>
    <w:p w:rsidR="004E1D2F" w:rsidRPr="004E1D2F" w:rsidRDefault="004E1D2F" w:rsidP="004E1D2F">
      <w:pPr>
        <w:ind w:right="-2"/>
        <w:rPr>
          <w:rFonts w:asciiTheme="minorEastAsia" w:hAnsiTheme="minorEastAsia"/>
          <w:sz w:val="20"/>
          <w:szCs w:val="20"/>
        </w:rPr>
      </w:pPr>
    </w:p>
    <w:p w:rsidR="004E1D2F" w:rsidRPr="004E1D2F" w:rsidRDefault="004E1D2F" w:rsidP="004E1D2F">
      <w:pPr>
        <w:ind w:right="-2"/>
        <w:rPr>
          <w:rFonts w:asciiTheme="minorEastAsia" w:hAnsiTheme="minorEastAsia"/>
          <w:sz w:val="20"/>
          <w:szCs w:val="20"/>
        </w:rPr>
      </w:pPr>
    </w:p>
    <w:p w:rsidR="004E1D2F" w:rsidRPr="004E1D2F" w:rsidRDefault="004E1D2F" w:rsidP="004E1D2F">
      <w:pPr>
        <w:ind w:right="-2"/>
        <w:jc w:val="center"/>
        <w:rPr>
          <w:rFonts w:asciiTheme="minorEastAsia" w:hAnsiTheme="minorEastAsia"/>
          <w:sz w:val="36"/>
          <w:szCs w:val="36"/>
        </w:rPr>
      </w:pPr>
      <w:r w:rsidRPr="004E1D2F">
        <w:rPr>
          <w:rFonts w:asciiTheme="minorEastAsia" w:hAnsiTheme="minorEastAsia" w:hint="eastAsia"/>
          <w:sz w:val="36"/>
          <w:szCs w:val="36"/>
        </w:rPr>
        <w:t>禁</w:t>
      </w:r>
      <w:r>
        <w:rPr>
          <w:rFonts w:asciiTheme="minorEastAsia" w:hAnsiTheme="minorEastAsia" w:hint="eastAsia"/>
          <w:sz w:val="36"/>
          <w:szCs w:val="36"/>
        </w:rPr>
        <w:t xml:space="preserve">　</w:t>
      </w:r>
      <w:r w:rsidRPr="004E1D2F">
        <w:rPr>
          <w:rFonts w:asciiTheme="minorEastAsia" w:hAnsiTheme="minorEastAsia" w:hint="eastAsia"/>
          <w:sz w:val="36"/>
          <w:szCs w:val="36"/>
        </w:rPr>
        <w:t>止</w:t>
      </w:r>
      <w:r>
        <w:rPr>
          <w:rFonts w:asciiTheme="minorEastAsia" w:hAnsiTheme="minorEastAsia" w:hint="eastAsia"/>
          <w:sz w:val="36"/>
          <w:szCs w:val="36"/>
        </w:rPr>
        <w:t xml:space="preserve">　</w:t>
      </w:r>
      <w:r w:rsidRPr="004E1D2F">
        <w:rPr>
          <w:rFonts w:asciiTheme="minorEastAsia" w:hAnsiTheme="minorEastAsia" w:hint="eastAsia"/>
          <w:sz w:val="36"/>
          <w:szCs w:val="36"/>
        </w:rPr>
        <w:t>事</w:t>
      </w:r>
      <w:r>
        <w:rPr>
          <w:rFonts w:asciiTheme="minorEastAsia" w:hAnsiTheme="minorEastAsia" w:hint="eastAsia"/>
          <w:sz w:val="36"/>
          <w:szCs w:val="36"/>
        </w:rPr>
        <w:t xml:space="preserve">　</w:t>
      </w:r>
      <w:r w:rsidRPr="004E1D2F">
        <w:rPr>
          <w:rFonts w:asciiTheme="minorEastAsia" w:hAnsiTheme="minorEastAsia" w:hint="eastAsia"/>
          <w:sz w:val="36"/>
          <w:szCs w:val="36"/>
        </w:rPr>
        <w:t>項</w:t>
      </w:r>
    </w:p>
    <w:p w:rsidR="004E1D2F" w:rsidRPr="004E1D2F" w:rsidRDefault="004E1D2F" w:rsidP="004E1D2F">
      <w:pPr>
        <w:ind w:right="-2"/>
        <w:rPr>
          <w:rFonts w:asciiTheme="minorEastAsia" w:hAnsiTheme="minorEastAsia"/>
          <w:sz w:val="20"/>
          <w:szCs w:val="20"/>
        </w:rPr>
      </w:pP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１　入札執行中は，入札執行者が特に，必要と認めた場合を除くほか入札室の出入りを禁ずる。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２　入札執行中は，入札者の私語放言を禁ずる。</w:t>
      </w:r>
    </w:p>
    <w:p w:rsid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３　入札室には，入札に必要な者以外の入室を禁ずる。</w:t>
      </w:r>
    </w:p>
    <w:p w:rsidR="00B8306E" w:rsidRDefault="00B8306E" w:rsidP="004E1D2F">
      <w:pPr>
        <w:ind w:right="-2"/>
        <w:rPr>
          <w:rFonts w:asciiTheme="minorEastAsia" w:hAnsiTheme="minorEastAsia"/>
          <w:sz w:val="20"/>
          <w:szCs w:val="20"/>
        </w:rPr>
      </w:pPr>
    </w:p>
    <w:p w:rsidR="00B8306E" w:rsidRDefault="00B8306E" w:rsidP="004E1D2F">
      <w:pPr>
        <w:ind w:right="-2"/>
        <w:rPr>
          <w:rFonts w:asciiTheme="minorEastAsia" w:hAnsiTheme="minorEastAsia"/>
          <w:sz w:val="20"/>
          <w:szCs w:val="20"/>
        </w:rPr>
      </w:pPr>
    </w:p>
    <w:p w:rsidR="00B8306E" w:rsidRDefault="00B8306E" w:rsidP="004E1D2F">
      <w:pPr>
        <w:ind w:right="-2"/>
        <w:rPr>
          <w:rFonts w:asciiTheme="minorEastAsia" w:hAnsiTheme="minorEastAsia"/>
          <w:sz w:val="20"/>
          <w:szCs w:val="20"/>
        </w:rPr>
      </w:pPr>
    </w:p>
    <w:p w:rsidR="00B8306E" w:rsidRDefault="00B8306E" w:rsidP="00B8306E">
      <w:pPr>
        <w:jc w:val="right"/>
        <w:rPr>
          <w:rFonts w:asciiTheme="minorEastAsia" w:hAnsiTheme="minorEastAsia"/>
          <w:szCs w:val="21"/>
        </w:rPr>
      </w:pPr>
    </w:p>
    <w:sectPr w:rsidR="00B8306E" w:rsidSect="004E1D2F">
      <w:type w:val="continuous"/>
      <w:pgSz w:w="11906" w:h="16838" w:code="9"/>
      <w:pgMar w:top="1701" w:right="1418" w:bottom="1701" w:left="1418" w:header="851" w:footer="992" w:gutter="0"/>
      <w:cols w:space="425"/>
      <w:docGrid w:type="linesAndChars" w:linePitch="36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C20" w:rsidRDefault="00C44C20" w:rsidP="0055259E">
      <w:r>
        <w:separator/>
      </w:r>
    </w:p>
  </w:endnote>
  <w:endnote w:type="continuationSeparator" w:id="0">
    <w:p w:rsidR="00C44C20" w:rsidRDefault="00C44C20" w:rsidP="0055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C20" w:rsidRDefault="00C44C20" w:rsidP="0055259E">
      <w:r>
        <w:separator/>
      </w:r>
    </w:p>
  </w:footnote>
  <w:footnote w:type="continuationSeparator" w:id="0">
    <w:p w:rsidR="00C44C20" w:rsidRDefault="00C44C20" w:rsidP="00552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398"/>
    <w:multiLevelType w:val="hybridMultilevel"/>
    <w:tmpl w:val="117626B8"/>
    <w:lvl w:ilvl="0" w:tplc="74C29F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426607A"/>
    <w:multiLevelType w:val="hybridMultilevel"/>
    <w:tmpl w:val="C22CAF2C"/>
    <w:lvl w:ilvl="0" w:tplc="BD0E451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4A964C6"/>
    <w:multiLevelType w:val="hybridMultilevel"/>
    <w:tmpl w:val="1C1220CE"/>
    <w:lvl w:ilvl="0" w:tplc="5B80A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E0CC0"/>
    <w:multiLevelType w:val="hybridMultilevel"/>
    <w:tmpl w:val="C1F469F0"/>
    <w:lvl w:ilvl="0" w:tplc="AEF6980C">
      <w:start w:val="1"/>
      <w:numFmt w:val="decimalEnclosedCircle"/>
      <w:lvlText w:val="%1"/>
      <w:lvlJc w:val="left"/>
      <w:pPr>
        <w:ind w:left="204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0AFA5242"/>
    <w:multiLevelType w:val="hybridMultilevel"/>
    <w:tmpl w:val="DF3EE246"/>
    <w:lvl w:ilvl="0" w:tplc="0CAEB598">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5865E2"/>
    <w:multiLevelType w:val="hybridMultilevel"/>
    <w:tmpl w:val="A434E78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10C341F3"/>
    <w:multiLevelType w:val="hybridMultilevel"/>
    <w:tmpl w:val="3DC6619E"/>
    <w:lvl w:ilvl="0" w:tplc="BFACCB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1581A84"/>
    <w:multiLevelType w:val="hybridMultilevel"/>
    <w:tmpl w:val="DB2E1FA4"/>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11FA5002"/>
    <w:multiLevelType w:val="hybridMultilevel"/>
    <w:tmpl w:val="6C2EB628"/>
    <w:lvl w:ilvl="0" w:tplc="6B8C342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D71C2E"/>
    <w:multiLevelType w:val="hybridMultilevel"/>
    <w:tmpl w:val="D986AB5A"/>
    <w:lvl w:ilvl="0" w:tplc="E246477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1C2A220D"/>
    <w:multiLevelType w:val="hybridMultilevel"/>
    <w:tmpl w:val="9084B04C"/>
    <w:lvl w:ilvl="0" w:tplc="C80E66A8">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1">
    <w:nsid w:val="1F9262BC"/>
    <w:multiLevelType w:val="hybridMultilevel"/>
    <w:tmpl w:val="3D74DF78"/>
    <w:lvl w:ilvl="0" w:tplc="23D4E17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1AD3501"/>
    <w:multiLevelType w:val="hybridMultilevel"/>
    <w:tmpl w:val="8E84F184"/>
    <w:lvl w:ilvl="0" w:tplc="EAEE4262">
      <w:start w:val="1"/>
      <w:numFmt w:val="decimalFullWidth"/>
      <w:lvlText w:val="（%1）"/>
      <w:lvlJc w:val="left"/>
      <w:pPr>
        <w:ind w:left="1290" w:hanging="720"/>
      </w:pPr>
      <w:rPr>
        <w:rFonts w:asciiTheme="majorEastAsia" w:eastAsiaTheme="majorEastAsia" w:hAnsiTheme="majorEastAsia" w:cstheme="minorBidi"/>
      </w:rPr>
    </w:lvl>
    <w:lvl w:ilvl="1" w:tplc="DAF43BE4">
      <w:start w:val="1"/>
      <w:numFmt w:val="decimalEnclosedCircle"/>
      <w:lvlText w:val="%2"/>
      <w:lvlJc w:val="left"/>
      <w:pPr>
        <w:ind w:left="1350" w:hanging="360"/>
      </w:pPr>
      <w:rPr>
        <w:rFonts w:asciiTheme="majorEastAsia" w:eastAsiaTheme="majorEastAsia" w:hAnsiTheme="majorEastAsia" w:cstheme="minorBidi"/>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nsid w:val="2948592C"/>
    <w:multiLevelType w:val="hybridMultilevel"/>
    <w:tmpl w:val="A41406D2"/>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2B547F58"/>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EA73F6"/>
    <w:multiLevelType w:val="hybridMultilevel"/>
    <w:tmpl w:val="B2D2BD6A"/>
    <w:lvl w:ilvl="0" w:tplc="F22ABF9E">
      <w:start w:val="1"/>
      <w:numFmt w:val="decimalEnclosedCircle"/>
      <w:lvlText w:val="%1"/>
      <w:lvlJc w:val="left"/>
      <w:pPr>
        <w:ind w:left="1890" w:hanging="10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2F2841C5"/>
    <w:multiLevelType w:val="hybridMultilevel"/>
    <w:tmpl w:val="E0A6D8D0"/>
    <w:lvl w:ilvl="0" w:tplc="28F47022">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5084325"/>
    <w:multiLevelType w:val="hybridMultilevel"/>
    <w:tmpl w:val="523AD5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35CB6F46"/>
    <w:multiLevelType w:val="hybridMultilevel"/>
    <w:tmpl w:val="3594E43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378932F6"/>
    <w:multiLevelType w:val="hybridMultilevel"/>
    <w:tmpl w:val="0F7EB020"/>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FEB4FD0"/>
    <w:multiLevelType w:val="hybridMultilevel"/>
    <w:tmpl w:val="655C0E32"/>
    <w:lvl w:ilvl="0" w:tplc="861E985C">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0CE4E73"/>
    <w:multiLevelType w:val="hybridMultilevel"/>
    <w:tmpl w:val="5F0235FA"/>
    <w:lvl w:ilvl="0" w:tplc="E758992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420B5A96"/>
    <w:multiLevelType w:val="hybridMultilevel"/>
    <w:tmpl w:val="FA80841A"/>
    <w:lvl w:ilvl="0" w:tplc="B21A1DF4">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5C01207"/>
    <w:multiLevelType w:val="hybridMultilevel"/>
    <w:tmpl w:val="14A69810"/>
    <w:lvl w:ilvl="0" w:tplc="B484C8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4C4C4EB4"/>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07C6CE8"/>
    <w:multiLevelType w:val="hybridMultilevel"/>
    <w:tmpl w:val="7E54DA10"/>
    <w:lvl w:ilvl="0" w:tplc="39A4B2EC">
      <w:start w:val="1"/>
      <w:numFmt w:val="decimalEnclosedCircle"/>
      <w:lvlText w:val="%1"/>
      <w:lvlJc w:val="left"/>
      <w:pPr>
        <w:ind w:left="1227" w:hanging="360"/>
      </w:pPr>
      <w:rPr>
        <w:rFonts w:hint="default"/>
      </w:r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26">
    <w:nsid w:val="53E23A4A"/>
    <w:multiLevelType w:val="hybridMultilevel"/>
    <w:tmpl w:val="E85A4258"/>
    <w:lvl w:ilvl="0" w:tplc="87565E0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6833038"/>
    <w:multiLevelType w:val="hybridMultilevel"/>
    <w:tmpl w:val="2DD21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nsid w:val="5D5B404C"/>
    <w:multiLevelType w:val="hybridMultilevel"/>
    <w:tmpl w:val="BD02B0D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5D833B14"/>
    <w:multiLevelType w:val="hybridMultilevel"/>
    <w:tmpl w:val="699AA218"/>
    <w:lvl w:ilvl="0" w:tplc="A9ACB43A">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F3C3FD4"/>
    <w:multiLevelType w:val="hybridMultilevel"/>
    <w:tmpl w:val="D3DE75DA"/>
    <w:lvl w:ilvl="0" w:tplc="04090011">
      <w:start w:val="1"/>
      <w:numFmt w:val="decimalEnclosedCircle"/>
      <w:lvlText w:val="%1"/>
      <w:lvlJc w:val="left"/>
      <w:pPr>
        <w:ind w:left="1287" w:hanging="420"/>
      </w:p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31">
    <w:nsid w:val="60BE190A"/>
    <w:multiLevelType w:val="hybridMultilevel"/>
    <w:tmpl w:val="B18A9E36"/>
    <w:lvl w:ilvl="0" w:tplc="42562D4A">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2FD5209"/>
    <w:multiLevelType w:val="hybridMultilevel"/>
    <w:tmpl w:val="DE3642AC"/>
    <w:lvl w:ilvl="0" w:tplc="41F4BA54">
      <w:start w:val="1"/>
      <w:numFmt w:val="decimalEnclosedCircle"/>
      <w:lvlText w:val="%1"/>
      <w:lvlJc w:val="left"/>
      <w:pPr>
        <w:ind w:left="12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381BFD"/>
    <w:multiLevelType w:val="hybridMultilevel"/>
    <w:tmpl w:val="CE7E456C"/>
    <w:lvl w:ilvl="0" w:tplc="04090011">
      <w:start w:val="1"/>
      <w:numFmt w:val="decimalEnclosedCircle"/>
      <w:lvlText w:val="%1"/>
      <w:lvlJc w:val="left"/>
      <w:pPr>
        <w:ind w:left="1313" w:hanging="420"/>
      </w:p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34">
    <w:nsid w:val="67155A11"/>
    <w:multiLevelType w:val="hybridMultilevel"/>
    <w:tmpl w:val="E95C25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676D073B"/>
    <w:multiLevelType w:val="hybridMultilevel"/>
    <w:tmpl w:val="0DF84758"/>
    <w:lvl w:ilvl="0" w:tplc="E38880DC">
      <w:start w:val="1"/>
      <w:numFmt w:val="decimalFullWidth"/>
      <w:lvlText w:val="（%1）"/>
      <w:lvlJc w:val="left"/>
      <w:pPr>
        <w:ind w:left="1140" w:hanging="720"/>
      </w:pPr>
      <w:rPr>
        <w:rFonts w:hint="default"/>
      </w:rPr>
    </w:lvl>
    <w:lvl w:ilvl="1" w:tplc="6576FDE8">
      <w:start w:val="1"/>
      <w:numFmt w:val="decimalEnclosedCircle"/>
      <w:lvlText w:val="%2"/>
      <w:lvlJc w:val="left"/>
      <w:pPr>
        <w:ind w:left="1260" w:hanging="420"/>
      </w:pPr>
      <w:rPr>
        <w:rFonts w:asciiTheme="majorEastAsia" w:eastAsiaTheme="majorEastAsia" w:hAnsiTheme="maj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7FD43FBD"/>
    <w:multiLevelType w:val="hybridMultilevel"/>
    <w:tmpl w:val="F836BC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12"/>
  </w:num>
  <w:num w:numId="3">
    <w:abstractNumId w:val="35"/>
  </w:num>
  <w:num w:numId="4">
    <w:abstractNumId w:val="2"/>
  </w:num>
  <w:num w:numId="5">
    <w:abstractNumId w:val="27"/>
  </w:num>
  <w:num w:numId="6">
    <w:abstractNumId w:val="0"/>
  </w:num>
  <w:num w:numId="7">
    <w:abstractNumId w:val="30"/>
  </w:num>
  <w:num w:numId="8">
    <w:abstractNumId w:val="25"/>
  </w:num>
  <w:num w:numId="9">
    <w:abstractNumId w:val="33"/>
  </w:num>
  <w:num w:numId="10">
    <w:abstractNumId w:val="10"/>
  </w:num>
  <w:num w:numId="11">
    <w:abstractNumId w:val="5"/>
  </w:num>
  <w:num w:numId="12">
    <w:abstractNumId w:val="23"/>
  </w:num>
  <w:num w:numId="13">
    <w:abstractNumId w:val="28"/>
  </w:num>
  <w:num w:numId="14">
    <w:abstractNumId w:val="36"/>
  </w:num>
  <w:num w:numId="15">
    <w:abstractNumId w:val="21"/>
  </w:num>
  <w:num w:numId="16">
    <w:abstractNumId w:val="34"/>
  </w:num>
  <w:num w:numId="17">
    <w:abstractNumId w:val="13"/>
  </w:num>
  <w:num w:numId="18">
    <w:abstractNumId w:val="3"/>
  </w:num>
  <w:num w:numId="19">
    <w:abstractNumId w:val="7"/>
  </w:num>
  <w:num w:numId="20">
    <w:abstractNumId w:val="1"/>
  </w:num>
  <w:num w:numId="21">
    <w:abstractNumId w:val="9"/>
  </w:num>
  <w:num w:numId="22">
    <w:abstractNumId w:val="18"/>
  </w:num>
  <w:num w:numId="23">
    <w:abstractNumId w:val="15"/>
  </w:num>
  <w:num w:numId="24">
    <w:abstractNumId w:val="17"/>
  </w:num>
  <w:num w:numId="25">
    <w:abstractNumId w:val="19"/>
  </w:num>
  <w:num w:numId="26">
    <w:abstractNumId w:val="14"/>
  </w:num>
  <w:num w:numId="27">
    <w:abstractNumId w:val="16"/>
  </w:num>
  <w:num w:numId="28">
    <w:abstractNumId w:val="29"/>
  </w:num>
  <w:num w:numId="29">
    <w:abstractNumId w:val="24"/>
  </w:num>
  <w:num w:numId="30">
    <w:abstractNumId w:val="32"/>
  </w:num>
  <w:num w:numId="31">
    <w:abstractNumId w:val="4"/>
  </w:num>
  <w:num w:numId="32">
    <w:abstractNumId w:val="20"/>
  </w:num>
  <w:num w:numId="33">
    <w:abstractNumId w:val="26"/>
  </w:num>
  <w:num w:numId="34">
    <w:abstractNumId w:val="22"/>
  </w:num>
  <w:num w:numId="35">
    <w:abstractNumId w:val="11"/>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36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12"/>
    <w:rsid w:val="00013C96"/>
    <w:rsid w:val="000142CA"/>
    <w:rsid w:val="00021E23"/>
    <w:rsid w:val="00023571"/>
    <w:rsid w:val="00024566"/>
    <w:rsid w:val="00045FAD"/>
    <w:rsid w:val="000654EE"/>
    <w:rsid w:val="000677FD"/>
    <w:rsid w:val="000840EF"/>
    <w:rsid w:val="000B31A4"/>
    <w:rsid w:val="000C2C37"/>
    <w:rsid w:val="000D2434"/>
    <w:rsid w:val="000D252A"/>
    <w:rsid w:val="000E1CC9"/>
    <w:rsid w:val="001156A4"/>
    <w:rsid w:val="00125139"/>
    <w:rsid w:val="00125EB5"/>
    <w:rsid w:val="001327FC"/>
    <w:rsid w:val="001331BE"/>
    <w:rsid w:val="00150197"/>
    <w:rsid w:val="0016764B"/>
    <w:rsid w:val="00173C47"/>
    <w:rsid w:val="001748E9"/>
    <w:rsid w:val="001E0936"/>
    <w:rsid w:val="001F6781"/>
    <w:rsid w:val="001F7BBB"/>
    <w:rsid w:val="0021134D"/>
    <w:rsid w:val="00232D33"/>
    <w:rsid w:val="00241E59"/>
    <w:rsid w:val="0024522D"/>
    <w:rsid w:val="00245BED"/>
    <w:rsid w:val="00252DCE"/>
    <w:rsid w:val="002658E7"/>
    <w:rsid w:val="0027546C"/>
    <w:rsid w:val="002771C6"/>
    <w:rsid w:val="00291FB3"/>
    <w:rsid w:val="00294BD1"/>
    <w:rsid w:val="002B2561"/>
    <w:rsid w:val="00331F2A"/>
    <w:rsid w:val="00342B8E"/>
    <w:rsid w:val="00346C20"/>
    <w:rsid w:val="00392E55"/>
    <w:rsid w:val="003939AF"/>
    <w:rsid w:val="003A4B75"/>
    <w:rsid w:val="003B6812"/>
    <w:rsid w:val="003C3945"/>
    <w:rsid w:val="003C6D5F"/>
    <w:rsid w:val="003D29DD"/>
    <w:rsid w:val="003D3647"/>
    <w:rsid w:val="003E093F"/>
    <w:rsid w:val="003E1CD1"/>
    <w:rsid w:val="003E2975"/>
    <w:rsid w:val="003E7543"/>
    <w:rsid w:val="003F1A45"/>
    <w:rsid w:val="0041488E"/>
    <w:rsid w:val="004365B0"/>
    <w:rsid w:val="00447B48"/>
    <w:rsid w:val="004600F0"/>
    <w:rsid w:val="00465C6D"/>
    <w:rsid w:val="00476916"/>
    <w:rsid w:val="004945C2"/>
    <w:rsid w:val="004949EC"/>
    <w:rsid w:val="004B4FDB"/>
    <w:rsid w:val="004C5DC6"/>
    <w:rsid w:val="004D72DF"/>
    <w:rsid w:val="004D7D0C"/>
    <w:rsid w:val="004E1D2F"/>
    <w:rsid w:val="005202EF"/>
    <w:rsid w:val="00535112"/>
    <w:rsid w:val="00542A8B"/>
    <w:rsid w:val="0055259E"/>
    <w:rsid w:val="005649C6"/>
    <w:rsid w:val="00565FBA"/>
    <w:rsid w:val="0056705F"/>
    <w:rsid w:val="0056778D"/>
    <w:rsid w:val="00582DC7"/>
    <w:rsid w:val="005C4C7D"/>
    <w:rsid w:val="00612906"/>
    <w:rsid w:val="006903EE"/>
    <w:rsid w:val="006B6129"/>
    <w:rsid w:val="006E30EE"/>
    <w:rsid w:val="00707EF9"/>
    <w:rsid w:val="00713E29"/>
    <w:rsid w:val="00714513"/>
    <w:rsid w:val="00725039"/>
    <w:rsid w:val="00755590"/>
    <w:rsid w:val="007A1F1A"/>
    <w:rsid w:val="007B2C5B"/>
    <w:rsid w:val="007B72FD"/>
    <w:rsid w:val="007B74FE"/>
    <w:rsid w:val="007C1909"/>
    <w:rsid w:val="007D3422"/>
    <w:rsid w:val="00826289"/>
    <w:rsid w:val="00827F4D"/>
    <w:rsid w:val="00832A65"/>
    <w:rsid w:val="00843635"/>
    <w:rsid w:val="00854B2C"/>
    <w:rsid w:val="008626AB"/>
    <w:rsid w:val="00867BF7"/>
    <w:rsid w:val="00876AD6"/>
    <w:rsid w:val="008819C9"/>
    <w:rsid w:val="00886B22"/>
    <w:rsid w:val="008870AA"/>
    <w:rsid w:val="008A54C4"/>
    <w:rsid w:val="008B1E6E"/>
    <w:rsid w:val="008B2DEA"/>
    <w:rsid w:val="008C799B"/>
    <w:rsid w:val="008E2CAC"/>
    <w:rsid w:val="008F09FB"/>
    <w:rsid w:val="008F3019"/>
    <w:rsid w:val="008F61C7"/>
    <w:rsid w:val="008F6523"/>
    <w:rsid w:val="00920324"/>
    <w:rsid w:val="00934027"/>
    <w:rsid w:val="00976FB9"/>
    <w:rsid w:val="009807C7"/>
    <w:rsid w:val="00984683"/>
    <w:rsid w:val="00996026"/>
    <w:rsid w:val="009B5CC6"/>
    <w:rsid w:val="009C21BD"/>
    <w:rsid w:val="009E6029"/>
    <w:rsid w:val="00A03B83"/>
    <w:rsid w:val="00A235A8"/>
    <w:rsid w:val="00A2481E"/>
    <w:rsid w:val="00A3213C"/>
    <w:rsid w:val="00A36A4F"/>
    <w:rsid w:val="00A438E2"/>
    <w:rsid w:val="00A50503"/>
    <w:rsid w:val="00A615BB"/>
    <w:rsid w:val="00A61D3C"/>
    <w:rsid w:val="00A668BF"/>
    <w:rsid w:val="00A75880"/>
    <w:rsid w:val="00A85B44"/>
    <w:rsid w:val="00A902CF"/>
    <w:rsid w:val="00AA7482"/>
    <w:rsid w:val="00AB11BF"/>
    <w:rsid w:val="00AB40AF"/>
    <w:rsid w:val="00AB4D81"/>
    <w:rsid w:val="00AB56E0"/>
    <w:rsid w:val="00AE3CE9"/>
    <w:rsid w:val="00B00A82"/>
    <w:rsid w:val="00B26623"/>
    <w:rsid w:val="00B371D2"/>
    <w:rsid w:val="00B425B6"/>
    <w:rsid w:val="00B46196"/>
    <w:rsid w:val="00B663DE"/>
    <w:rsid w:val="00B708B9"/>
    <w:rsid w:val="00B77248"/>
    <w:rsid w:val="00B81582"/>
    <w:rsid w:val="00B8306E"/>
    <w:rsid w:val="00B84E0C"/>
    <w:rsid w:val="00BA3E65"/>
    <w:rsid w:val="00BD08B2"/>
    <w:rsid w:val="00BD3FF6"/>
    <w:rsid w:val="00BE0F32"/>
    <w:rsid w:val="00BF58C2"/>
    <w:rsid w:val="00C278DD"/>
    <w:rsid w:val="00C27EA3"/>
    <w:rsid w:val="00C35A47"/>
    <w:rsid w:val="00C44C20"/>
    <w:rsid w:val="00C63000"/>
    <w:rsid w:val="00C649D1"/>
    <w:rsid w:val="00C66F9A"/>
    <w:rsid w:val="00C72416"/>
    <w:rsid w:val="00C807B4"/>
    <w:rsid w:val="00C83871"/>
    <w:rsid w:val="00CD30AD"/>
    <w:rsid w:val="00CD6001"/>
    <w:rsid w:val="00CD7AD3"/>
    <w:rsid w:val="00CF223D"/>
    <w:rsid w:val="00D37108"/>
    <w:rsid w:val="00D5775A"/>
    <w:rsid w:val="00D57F88"/>
    <w:rsid w:val="00D62506"/>
    <w:rsid w:val="00D65C6C"/>
    <w:rsid w:val="00D7053B"/>
    <w:rsid w:val="00D85D09"/>
    <w:rsid w:val="00D90A63"/>
    <w:rsid w:val="00DD548C"/>
    <w:rsid w:val="00DE4A69"/>
    <w:rsid w:val="00E0585E"/>
    <w:rsid w:val="00E24A55"/>
    <w:rsid w:val="00E25DD1"/>
    <w:rsid w:val="00E37C0C"/>
    <w:rsid w:val="00E66478"/>
    <w:rsid w:val="00E904B1"/>
    <w:rsid w:val="00E967A2"/>
    <w:rsid w:val="00EB2E0C"/>
    <w:rsid w:val="00EE1C57"/>
    <w:rsid w:val="00EF46A5"/>
    <w:rsid w:val="00F03544"/>
    <w:rsid w:val="00F06187"/>
    <w:rsid w:val="00F15316"/>
    <w:rsid w:val="00F23096"/>
    <w:rsid w:val="00F235FD"/>
    <w:rsid w:val="00F34D14"/>
    <w:rsid w:val="00F352F8"/>
    <w:rsid w:val="00F50632"/>
    <w:rsid w:val="00FC1CD9"/>
    <w:rsid w:val="00FE1E6E"/>
    <w:rsid w:val="00FE4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Who</dc:creator>
  <cp:lastModifiedBy>fma-j.masamine</cp:lastModifiedBy>
  <cp:revision>11</cp:revision>
  <cp:lastPrinted>2018-12-27T07:33:00Z</cp:lastPrinted>
  <dcterms:created xsi:type="dcterms:W3CDTF">2018-10-30T07:52:00Z</dcterms:created>
  <dcterms:modified xsi:type="dcterms:W3CDTF">2018-12-27T07:33:00Z</dcterms:modified>
</cp:coreProperties>
</file>